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A1" w:rsidRDefault="007626A1" w:rsidP="007626A1">
      <w:pPr>
        <w:spacing w:line="60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7626A1" w:rsidRDefault="007626A1" w:rsidP="007626A1">
      <w:pPr>
        <w:jc w:val="center"/>
        <w:rPr>
          <w:rFonts w:ascii="宋体" w:hAnsi="宋体" w:cs="宋体"/>
          <w:b/>
          <w:sz w:val="44"/>
          <w:szCs w:val="44"/>
        </w:rPr>
      </w:pPr>
    </w:p>
    <w:p w:rsidR="007626A1" w:rsidRDefault="007F61C3" w:rsidP="007626A1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2021年度保安经费</w:t>
      </w:r>
      <w:r w:rsidR="007626A1">
        <w:rPr>
          <w:rFonts w:ascii="宋体" w:hAnsi="宋体" w:cs="宋体" w:hint="eastAsia"/>
          <w:b/>
          <w:sz w:val="44"/>
          <w:szCs w:val="44"/>
        </w:rPr>
        <w:t>项目（政策）绩效自评报告</w:t>
      </w:r>
    </w:p>
    <w:p w:rsidR="007626A1" w:rsidRDefault="007626A1" w:rsidP="007F61C3">
      <w:pPr>
        <w:ind w:firstLineChars="200" w:firstLine="643"/>
        <w:jc w:val="center"/>
        <w:outlineLvl w:val="0"/>
        <w:rPr>
          <w:rFonts w:ascii="仿宋_GB2312"/>
          <w:b/>
          <w:bCs/>
          <w:color w:val="000000"/>
          <w:sz w:val="32"/>
          <w:szCs w:val="32"/>
        </w:rPr>
      </w:pPr>
    </w:p>
    <w:p w:rsidR="007626A1" w:rsidRDefault="007626A1" w:rsidP="007626A1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一、基本情况</w:t>
      </w:r>
    </w:p>
    <w:p w:rsidR="007626A1" w:rsidRDefault="007626A1" w:rsidP="007626A1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="00C273C8">
        <w:rPr>
          <w:rFonts w:ascii="仿宋_GB2312" w:eastAsia="仿宋_GB2312" w:hint="eastAsia"/>
          <w:color w:val="000000"/>
          <w:sz w:val="32"/>
          <w:szCs w:val="32"/>
        </w:rPr>
        <w:t>学校专职保安经费2260元/月*5人*12个月=13.56万元。</w:t>
      </w:r>
    </w:p>
    <w:p w:rsidR="007626A1" w:rsidRDefault="007626A1" w:rsidP="007626A1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="00A966BF">
        <w:rPr>
          <w:rFonts w:ascii="仿宋_GB2312" w:eastAsia="仿宋_GB2312" w:hint="eastAsia"/>
          <w:color w:val="000000"/>
          <w:sz w:val="32"/>
          <w:szCs w:val="32"/>
        </w:rPr>
        <w:t>及时足额支付保安经费。</w:t>
      </w:r>
    </w:p>
    <w:p w:rsidR="007626A1" w:rsidRDefault="007626A1" w:rsidP="007626A1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二、绩效自评工作开展情况。</w:t>
      </w:r>
    </w:p>
    <w:p w:rsidR="007626A1" w:rsidRDefault="00A966BF" w:rsidP="007626A1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针对保安经费进行自评，2021年及时按月支付保安经费</w:t>
      </w:r>
      <w:r w:rsidR="0048283D">
        <w:rPr>
          <w:rFonts w:ascii="仿宋_GB2312" w:eastAsia="仿宋_GB2312" w:hint="eastAsia"/>
          <w:color w:val="000000"/>
          <w:sz w:val="32"/>
          <w:szCs w:val="32"/>
        </w:rPr>
        <w:t>13.56万元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626A1" w:rsidRDefault="007626A1" w:rsidP="007626A1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三、综合评价结论</w:t>
      </w:r>
    </w:p>
    <w:p w:rsidR="007626A1" w:rsidRDefault="00A966BF" w:rsidP="007626A1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专职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保安负责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保护学校，保证学校公共财产不受损失，保证师生人身安全。</w:t>
      </w:r>
    </w:p>
    <w:p w:rsidR="007626A1" w:rsidRDefault="007626A1" w:rsidP="007626A1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四、发现的主要问题和改进措施</w:t>
      </w:r>
    </w:p>
    <w:p w:rsidR="007626A1" w:rsidRDefault="007626A1" w:rsidP="007626A1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五、绩效自评结果拟应用和公开情况</w:t>
      </w:r>
    </w:p>
    <w:p w:rsidR="007626A1" w:rsidRDefault="007626A1" w:rsidP="007626A1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六、绩效自评工作的经验、问题和建议</w:t>
      </w:r>
    </w:p>
    <w:p w:rsidR="007626A1" w:rsidRDefault="007626A1" w:rsidP="007626A1">
      <w:pPr>
        <w:ind w:leftChars="284" w:left="596"/>
        <w:outlineLvl w:val="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七、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省本级预算项目（政策）绩效目标自评表 （详见附件4-3-1）</w:t>
      </w:r>
    </w:p>
    <w:p w:rsidR="007626A1" w:rsidRDefault="007626A1" w:rsidP="007626A1">
      <w:pPr>
        <w:outlineLvl w:val="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附件4-3-1</w:t>
      </w:r>
    </w:p>
    <w:p w:rsidR="007626A1" w:rsidRDefault="007626A1" w:rsidP="007626A1">
      <w:pPr>
        <w:outlineLvl w:val="0"/>
        <w:rPr>
          <w:rFonts w:ascii="黑体" w:eastAsia="黑体" w:hAnsi="黑体" w:cs="黑体"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 w:rsidR="007626A1" w:rsidTr="000F5498">
        <w:trPr>
          <w:trHeight w:val="968"/>
          <w:jc w:val="center"/>
        </w:trPr>
        <w:tc>
          <w:tcPr>
            <w:tcW w:w="9276" w:type="dxa"/>
            <w:gridSpan w:val="2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lastRenderedPageBreak/>
              <w:t>省本级预算项目（政策）绩效目标自评表</w:t>
            </w:r>
            <w:r>
              <w:rPr>
                <w:rFonts w:ascii="宋体" w:hAnsi="宋体" w:cs="宋体" w:hint="eastAsia"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sz w:val="44"/>
                <w:szCs w:val="44"/>
              </w:rPr>
              <w:br/>
            </w: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（</w:t>
            </w:r>
            <w:r w:rsidR="00E17342">
              <w:rPr>
                <w:rFonts w:ascii="宋体" w:hAnsi="宋体" w:cs="宋体" w:hint="eastAsia"/>
                <w:color w:val="000000"/>
                <w:sz w:val="32"/>
                <w:szCs w:val="32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年度）</w:t>
            </w:r>
          </w:p>
        </w:tc>
      </w:tr>
      <w:tr w:rsidR="007626A1" w:rsidTr="000F5498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项目（政策）</w:t>
            </w:r>
          </w:p>
          <w:p w:rsidR="007626A1" w:rsidRDefault="007626A1" w:rsidP="000F549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E17342">
              <w:rPr>
                <w:rFonts w:hint="eastAsia"/>
                <w:color w:val="000000"/>
              </w:rPr>
              <w:t>学校专职保安经费</w:t>
            </w:r>
          </w:p>
        </w:tc>
      </w:tr>
      <w:tr w:rsidR="007626A1" w:rsidTr="000F5498">
        <w:trPr>
          <w:trHeight w:val="33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E17342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市教委</w:t>
            </w:r>
          </w:p>
        </w:tc>
      </w:tr>
      <w:tr w:rsidR="007626A1" w:rsidTr="000F5498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E17342" w:rsidP="000F549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抚顺市教师进修学院附属中学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E17342" w:rsidP="000F5498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2021</w:t>
            </w:r>
            <w:r w:rsidR="00762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年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7626A1">
              <w:rPr>
                <w:rFonts w:ascii="宋体" w:hAnsi="宋体" w:cs="宋体" w:hint="eastAsia"/>
                <w:color w:val="000000"/>
                <w:kern w:val="0"/>
                <w:szCs w:val="21"/>
              </w:rPr>
              <w:t>月-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2021</w:t>
            </w:r>
            <w:r w:rsidR="007626A1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  <w:r w:rsidR="007626A1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</w:tr>
      <w:tr w:rsidR="007626A1" w:rsidTr="000F5498">
        <w:trPr>
          <w:trHeight w:val="592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</w:pPr>
            <w:r>
              <w:rPr>
                <w:rFonts w:hint="eastAsia"/>
              </w:rPr>
              <w:t>年初</w:t>
            </w:r>
          </w:p>
          <w:p w:rsidR="007626A1" w:rsidRDefault="007626A1" w:rsidP="000F5498"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rPr>
                <w:rFonts w:hint="eastAsia"/>
              </w:rPr>
              <w:t>B/A)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</w:pPr>
            <w:r>
              <w:rPr>
                <w:rFonts w:hint="eastAsia"/>
              </w:rPr>
              <w:t>得分</w:t>
            </w:r>
          </w:p>
          <w:p w:rsidR="007626A1" w:rsidRDefault="007626A1" w:rsidP="000F5498">
            <w:pPr>
              <w:jc w:val="center"/>
            </w:pPr>
            <w:r>
              <w:rPr>
                <w:rFonts w:hint="eastAsia"/>
              </w:rPr>
              <w:t>（分值</w:t>
            </w:r>
            <w:r>
              <w:rPr>
                <w:rFonts w:hint="eastAsia"/>
              </w:rPr>
              <w:t>*B/A</w:t>
            </w:r>
            <w:r>
              <w:rPr>
                <w:rFonts w:hint="eastAsia"/>
              </w:rPr>
              <w:t>）</w:t>
            </w:r>
          </w:p>
        </w:tc>
      </w:tr>
      <w:tr w:rsidR="007626A1" w:rsidTr="000F5498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109E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13.56</w:t>
            </w:r>
            <w:r w:rsidR="007626A1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109E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13.56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4109ED">
              <w:rPr>
                <w:rFonts w:hint="eastAsia"/>
                <w:color w:val="000000"/>
              </w:rPr>
              <w:t>13.56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109E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109E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</w:tr>
      <w:tr w:rsidR="007626A1" w:rsidTr="000F5498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109E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13.56</w:t>
            </w:r>
            <w:r w:rsidR="007626A1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109E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13.56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4109ED">
              <w:rPr>
                <w:rFonts w:hint="eastAsia"/>
                <w:color w:val="000000"/>
              </w:rPr>
              <w:t>13.56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109E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7626A1" w:rsidTr="000F5498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7626A1" w:rsidTr="000F5498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7626A1" w:rsidTr="000F5498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7626A1" w:rsidTr="000F5498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7626A1" w:rsidTr="000F5498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7626A1" w:rsidTr="000F5498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7626A1" w:rsidTr="000F5498">
        <w:trPr>
          <w:trHeight w:val="311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 w:rsidR="007626A1" w:rsidTr="000F5498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337181" w:rsidP="000F549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及时足额支付保安经费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337181">
              <w:rPr>
                <w:rFonts w:hint="eastAsia"/>
                <w:color w:val="000000"/>
              </w:rPr>
              <w:t>全额支付</w:t>
            </w:r>
          </w:p>
        </w:tc>
      </w:tr>
      <w:tr w:rsidR="007626A1" w:rsidTr="000F5498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7626A1" w:rsidTr="000F5498">
        <w:trPr>
          <w:trHeight w:val="296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7626A1" w:rsidTr="000F5498">
        <w:trPr>
          <w:trHeight w:val="9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  <w:p w:rsidR="007626A1" w:rsidRDefault="007626A1" w:rsidP="000F5498">
            <w:pPr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7626A1" w:rsidRDefault="007626A1" w:rsidP="000F5498">
            <w:pPr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一级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未完成原因分析</w:t>
            </w:r>
          </w:p>
          <w:p w:rsidR="007626A1" w:rsidRDefault="007626A1" w:rsidP="000F549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 w:rsidR="007626A1" w:rsidTr="000F5498">
        <w:trPr>
          <w:trHeight w:val="31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 w:rsidR="007626A1" w:rsidRDefault="007626A1" w:rsidP="000F549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说明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</w:tr>
      <w:tr w:rsidR="007626A1" w:rsidTr="000F5498">
        <w:trPr>
          <w:trHeight w:val="37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</w:t>
            </w:r>
            <w:r>
              <w:rPr>
                <w:rFonts w:hint="eastAsia"/>
                <w:color w:val="000000"/>
              </w:rPr>
              <w:lastRenderedPageBreak/>
              <w:t>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数量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B31B87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及时支付全年</w:t>
            </w:r>
            <w:r>
              <w:rPr>
                <w:rFonts w:hint="eastAsia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个月经费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17670D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=</w:t>
            </w:r>
          </w:p>
          <w:p w:rsidR="007626A1" w:rsidRDefault="007626A1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17670D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=</w:t>
            </w:r>
          </w:p>
          <w:p w:rsidR="007626A1" w:rsidRDefault="007626A1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“=”“≤”“≥”“＜”“＞”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17670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已全部支付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17670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17670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13.56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17670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17670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17670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B31B87">
            <w:pPr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3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F176C9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完善校园</w:t>
            </w: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安全机制，提高社会认可度。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F176C9" w:rsidP="00F176C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提高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17670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15542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提高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17670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17670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17670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2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70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FF265A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保障全年校园无安全事故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E965DC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已全部支付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E965DC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5474D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E965DC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E965DC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E965DC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C42485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总成本为13.56万元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14BD6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已全部支付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14BD6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14BD6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13.56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14BD6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14BD6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14BD6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96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66374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师生满意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66374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66374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13.56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66374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66374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66374D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8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2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6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3B7FAF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校园安全维护校园秩序避免意外发生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015729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B80828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无意外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015729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015729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015729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4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79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574AD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1295F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全体24小时的守护，校园安全水平持续提升。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1295F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提高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015729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015729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015729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1295F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95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26DA5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保障安全，安心教学，提高师生满意度。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26DA5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015729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015729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015729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34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</w:tr>
      <w:tr w:rsidR="007626A1" w:rsidTr="000F5498">
        <w:trPr>
          <w:trHeight w:val="489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918DE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918DE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</w:tr>
      <w:tr w:rsidR="007626A1" w:rsidTr="000F5498">
        <w:trPr>
          <w:trHeight w:val="414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rFonts w:hint="eastAsia"/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918DE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 w:rsidR="007626A1" w:rsidTr="000F5498">
        <w:trPr>
          <w:trHeight w:val="652"/>
          <w:jc w:val="center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说明</w:t>
            </w:r>
          </w:p>
        </w:tc>
        <w:tc>
          <w:tcPr>
            <w:tcW w:w="8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</w:tr>
      <w:tr w:rsidR="007626A1" w:rsidTr="000F5498">
        <w:trPr>
          <w:trHeight w:val="195"/>
          <w:jc w:val="center"/>
        </w:trPr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结果应用建议</w:t>
            </w:r>
          </w:p>
          <w:p w:rsidR="007626A1" w:rsidRDefault="007626A1" w:rsidP="000F549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划“√”并在“具体建议内容”栏阐述）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结果应用建议选项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具体建议内容</w:t>
            </w:r>
          </w:p>
        </w:tc>
      </w:tr>
      <w:tr w:rsidR="007626A1" w:rsidTr="000F5498">
        <w:trPr>
          <w:trHeight w:val="414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改进预算项目管理（改进措施和方式）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</w:tr>
      <w:tr w:rsidR="007626A1" w:rsidTr="000F5498">
        <w:trPr>
          <w:trHeight w:val="414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□规范财政资金管理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</w:tr>
      <w:tr w:rsidR="007626A1" w:rsidTr="000F5498">
        <w:trPr>
          <w:trHeight w:val="414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□完善制度设计，建议进行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政策调整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</w:tr>
      <w:tr w:rsidR="007626A1" w:rsidTr="000F5498">
        <w:trPr>
          <w:trHeight w:val="414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政策到期，建议重新发布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</w:tr>
      <w:tr w:rsidR="007626A1" w:rsidTr="000F5498">
        <w:trPr>
          <w:trHeight w:val="586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</w:tr>
      <w:tr w:rsidR="007626A1" w:rsidTr="000F5498">
        <w:trPr>
          <w:trHeight w:val="414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□其他建议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</w:rPr>
            </w:pPr>
          </w:p>
        </w:tc>
      </w:tr>
      <w:tr w:rsidR="007626A1" w:rsidTr="000F5498">
        <w:trPr>
          <w:trHeight w:val="431"/>
          <w:jc w:val="center"/>
        </w:trPr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</w:t>
            </w: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审核</w:t>
            </w: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  <w:p w:rsidR="007626A1" w:rsidRDefault="007626A1" w:rsidP="000F549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划“√”，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如有其他意见请在“总体意见”栏阐述，下同）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具体审核意见</w:t>
            </w:r>
          </w:p>
        </w:tc>
        <w:tc>
          <w:tcPr>
            <w:tcW w:w="39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总体意见：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7626A1" w:rsidRDefault="007626A1" w:rsidP="000F549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主管部门公章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年  月  日</w:t>
            </w:r>
          </w:p>
        </w:tc>
      </w:tr>
      <w:tr w:rsidR="007626A1" w:rsidTr="000F5498">
        <w:trPr>
          <w:trHeight w:val="432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□建议继续全额安排</w:t>
            </w:r>
          </w:p>
        </w:tc>
        <w:tc>
          <w:tcPr>
            <w:tcW w:w="3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rPr>
                <w:color w:val="000000"/>
              </w:rPr>
            </w:pPr>
          </w:p>
        </w:tc>
      </w:tr>
      <w:tr w:rsidR="007626A1" w:rsidTr="000F5498">
        <w:trPr>
          <w:trHeight w:val="414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□建议继续安排，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按规定调整下一年度预算金额</w:t>
            </w:r>
          </w:p>
        </w:tc>
        <w:tc>
          <w:tcPr>
            <w:tcW w:w="3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626A1" w:rsidTr="000F5498">
        <w:trPr>
          <w:trHeight w:val="382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改进预算项目管理</w:t>
            </w:r>
          </w:p>
        </w:tc>
        <w:tc>
          <w:tcPr>
            <w:tcW w:w="3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626A1" w:rsidTr="000F5498">
        <w:trPr>
          <w:trHeight w:val="398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textAlignment w:val="top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□规范财政资金管理</w:t>
            </w:r>
          </w:p>
        </w:tc>
        <w:tc>
          <w:tcPr>
            <w:tcW w:w="3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rPr>
                <w:color w:val="000000"/>
              </w:rPr>
            </w:pPr>
          </w:p>
        </w:tc>
      </w:tr>
      <w:tr w:rsidR="007626A1" w:rsidTr="000F5498">
        <w:trPr>
          <w:trHeight w:val="364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textAlignment w:val="top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□进行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政策调整</w:t>
            </w:r>
          </w:p>
        </w:tc>
        <w:tc>
          <w:tcPr>
            <w:tcW w:w="3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rPr>
                <w:color w:val="000000"/>
              </w:rPr>
            </w:pPr>
          </w:p>
        </w:tc>
      </w:tr>
      <w:tr w:rsidR="007626A1" w:rsidTr="000F5498">
        <w:trPr>
          <w:trHeight w:val="387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textAlignment w:val="top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政策到期重新发布</w:t>
            </w:r>
          </w:p>
        </w:tc>
        <w:tc>
          <w:tcPr>
            <w:tcW w:w="3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rPr>
                <w:color w:val="000000"/>
              </w:rPr>
            </w:pPr>
          </w:p>
        </w:tc>
      </w:tr>
      <w:tr w:rsidR="007626A1" w:rsidTr="000F5498">
        <w:trPr>
          <w:trHeight w:val="381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textAlignment w:val="top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3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rPr>
                <w:color w:val="000000"/>
              </w:rPr>
            </w:pPr>
          </w:p>
        </w:tc>
      </w:tr>
      <w:tr w:rsidR="007626A1" w:rsidTr="000F5498">
        <w:trPr>
          <w:trHeight w:val="751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textAlignment w:val="top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□其他意见</w:t>
            </w:r>
          </w:p>
        </w:tc>
        <w:tc>
          <w:tcPr>
            <w:tcW w:w="3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rPr>
                <w:color w:val="000000"/>
              </w:rPr>
            </w:pPr>
          </w:p>
        </w:tc>
      </w:tr>
      <w:tr w:rsidR="007626A1" w:rsidTr="000F5498">
        <w:trPr>
          <w:trHeight w:val="411"/>
          <w:jc w:val="center"/>
        </w:trPr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财政</w:t>
            </w: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审核</w:t>
            </w:r>
          </w:p>
          <w:p w:rsidR="007626A1" w:rsidRDefault="007626A1" w:rsidP="000F549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具体审核意见</w:t>
            </w:r>
          </w:p>
        </w:tc>
        <w:tc>
          <w:tcPr>
            <w:tcW w:w="39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总体意见：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7626A1" w:rsidRDefault="007626A1" w:rsidP="000F549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textAlignment w:val="top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业务处室公章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年  月  日</w:t>
            </w:r>
          </w:p>
        </w:tc>
      </w:tr>
      <w:tr w:rsidR="007626A1" w:rsidTr="000F5498">
        <w:trPr>
          <w:trHeight w:val="361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□建议继续全额安排</w:t>
            </w:r>
          </w:p>
        </w:tc>
        <w:tc>
          <w:tcPr>
            <w:tcW w:w="3997" w:type="dxa"/>
            <w:gridSpan w:val="11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ind w:firstLineChars="1600" w:firstLine="3360"/>
              <w:rPr>
                <w:color w:val="000000"/>
              </w:rPr>
            </w:pPr>
          </w:p>
        </w:tc>
      </w:tr>
      <w:tr w:rsidR="007626A1" w:rsidTr="000F5498">
        <w:trPr>
          <w:trHeight w:val="370"/>
          <w:jc w:val="center"/>
        </w:trPr>
        <w:tc>
          <w:tcPr>
            <w:tcW w:w="7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</w:pP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□建议继续安排，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按规定调整下一年度预算金额</w:t>
            </w:r>
          </w:p>
        </w:tc>
        <w:tc>
          <w:tcPr>
            <w:tcW w:w="3997" w:type="dxa"/>
            <w:gridSpan w:val="11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626A1" w:rsidTr="000F5498">
        <w:trPr>
          <w:trHeight w:val="354"/>
          <w:jc w:val="center"/>
        </w:trPr>
        <w:tc>
          <w:tcPr>
            <w:tcW w:w="7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改进预算项目管理</w:t>
            </w:r>
          </w:p>
        </w:tc>
        <w:tc>
          <w:tcPr>
            <w:tcW w:w="3997" w:type="dxa"/>
            <w:gridSpan w:val="11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626A1" w:rsidTr="000F5498">
        <w:trPr>
          <w:trHeight w:val="398"/>
          <w:jc w:val="center"/>
        </w:trPr>
        <w:tc>
          <w:tcPr>
            <w:tcW w:w="7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textAlignment w:val="top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□规范财政资金管理</w:t>
            </w:r>
          </w:p>
        </w:tc>
        <w:tc>
          <w:tcPr>
            <w:tcW w:w="3997" w:type="dxa"/>
            <w:gridSpan w:val="11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ind w:firstLineChars="1600" w:firstLine="3360"/>
              <w:rPr>
                <w:color w:val="000000"/>
              </w:rPr>
            </w:pPr>
          </w:p>
        </w:tc>
      </w:tr>
      <w:tr w:rsidR="007626A1" w:rsidTr="000F5498">
        <w:trPr>
          <w:trHeight w:val="415"/>
          <w:jc w:val="center"/>
        </w:trPr>
        <w:tc>
          <w:tcPr>
            <w:tcW w:w="7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textAlignment w:val="top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□进行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政策调整</w:t>
            </w:r>
          </w:p>
        </w:tc>
        <w:tc>
          <w:tcPr>
            <w:tcW w:w="3997" w:type="dxa"/>
            <w:gridSpan w:val="11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ind w:firstLineChars="1600" w:firstLine="3360"/>
              <w:rPr>
                <w:color w:val="000000"/>
              </w:rPr>
            </w:pPr>
          </w:p>
        </w:tc>
      </w:tr>
      <w:tr w:rsidR="007626A1" w:rsidTr="000F5498">
        <w:trPr>
          <w:trHeight w:val="398"/>
          <w:jc w:val="center"/>
        </w:trPr>
        <w:tc>
          <w:tcPr>
            <w:tcW w:w="7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textAlignment w:val="top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政策到期重新发布</w:t>
            </w:r>
          </w:p>
        </w:tc>
        <w:tc>
          <w:tcPr>
            <w:tcW w:w="3997" w:type="dxa"/>
            <w:gridSpan w:val="11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ind w:firstLineChars="1600" w:firstLine="3360"/>
              <w:rPr>
                <w:color w:val="000000"/>
              </w:rPr>
            </w:pPr>
          </w:p>
        </w:tc>
      </w:tr>
      <w:tr w:rsidR="007626A1" w:rsidTr="000F5498">
        <w:trPr>
          <w:trHeight w:val="415"/>
          <w:jc w:val="center"/>
        </w:trPr>
        <w:tc>
          <w:tcPr>
            <w:tcW w:w="7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textAlignment w:val="top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3997" w:type="dxa"/>
            <w:gridSpan w:val="11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ind w:firstLineChars="1600" w:firstLine="3360"/>
              <w:rPr>
                <w:color w:val="000000"/>
              </w:rPr>
            </w:pPr>
          </w:p>
        </w:tc>
      </w:tr>
      <w:tr w:rsidR="007626A1" w:rsidTr="000F5498">
        <w:trPr>
          <w:trHeight w:val="455"/>
          <w:jc w:val="center"/>
        </w:trPr>
        <w:tc>
          <w:tcPr>
            <w:tcW w:w="7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textAlignment w:val="top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□其他意见</w:t>
            </w:r>
          </w:p>
        </w:tc>
        <w:tc>
          <w:tcPr>
            <w:tcW w:w="3997" w:type="dxa"/>
            <w:gridSpan w:val="11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ind w:firstLineChars="1600" w:firstLine="3360"/>
              <w:rPr>
                <w:color w:val="000000"/>
              </w:rPr>
            </w:pPr>
          </w:p>
        </w:tc>
      </w:tr>
      <w:tr w:rsidR="007626A1" w:rsidTr="000F5498">
        <w:trPr>
          <w:trHeight w:val="914"/>
          <w:jc w:val="center"/>
        </w:trPr>
        <w:tc>
          <w:tcPr>
            <w:tcW w:w="9276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注：1.项目预算金额以万元为单位,保留两位小数。</w:t>
            </w:r>
          </w:p>
          <w:p w:rsidR="007626A1" w:rsidRDefault="007626A1" w:rsidP="000F5498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2.未完成原因中可以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同时勾选多项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原因，并在原因说明中逐项进行说明。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</w:t>
            </w:r>
          </w:p>
        </w:tc>
      </w:tr>
    </w:tbl>
    <w:p w:rsidR="007626A1" w:rsidRDefault="007626A1" w:rsidP="007626A1">
      <w:pPr>
        <w:spacing w:line="584" w:lineRule="exact"/>
        <w:rPr>
          <w:rFonts w:ascii="宋体" w:hAnsi="宋体" w:cs="宋体"/>
          <w:b/>
          <w:bCs/>
          <w:color w:val="000000"/>
          <w:sz w:val="44"/>
          <w:szCs w:val="44"/>
        </w:rPr>
      </w:pPr>
    </w:p>
    <w:p w:rsidR="007626A1" w:rsidRDefault="007626A1" w:rsidP="007626A1">
      <w:pPr>
        <w:spacing w:line="584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填报说明</w:t>
      </w:r>
    </w:p>
    <w:p w:rsidR="007626A1" w:rsidRDefault="007626A1" w:rsidP="007626A1">
      <w:pPr>
        <w:spacing w:line="60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7626A1" w:rsidRDefault="007626A1" w:rsidP="007626A1">
      <w:pPr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一、指标解释</w:t>
      </w:r>
    </w:p>
    <w:p w:rsidR="007626A1" w:rsidRDefault="007626A1" w:rsidP="007626A1">
      <w:pPr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指标解释详见附件2-3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省本级部门预算项目（政策）绩效目标申报表</w:t>
      </w:r>
      <w:r>
        <w:rPr>
          <w:rFonts w:ascii="仿宋_GB2312" w:eastAsia="仿宋_GB2312" w:hAnsi="宋体" w:hint="eastAsia"/>
          <w:sz w:val="32"/>
          <w:szCs w:val="32"/>
        </w:rPr>
        <w:t>填报说明。</w:t>
      </w:r>
    </w:p>
    <w:p w:rsidR="007626A1" w:rsidRDefault="007626A1" w:rsidP="007626A1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二、</w:t>
      </w:r>
      <w:r>
        <w:rPr>
          <w:rFonts w:ascii="黑体" w:eastAsia="黑体" w:hAnsi="黑体" w:cs="黑体" w:hint="eastAsia"/>
          <w:bCs/>
          <w:sz w:val="32"/>
          <w:szCs w:val="32"/>
        </w:rPr>
        <w:t>完成程度</w:t>
      </w:r>
    </w:p>
    <w:p w:rsidR="007626A1" w:rsidRDefault="007626A1" w:rsidP="007626A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依据项目（政策）的年度执行情况，对照预算批复，逐一填写各绩效指标实际完成程度。</w:t>
      </w:r>
    </w:p>
    <w:p w:rsidR="007626A1" w:rsidRDefault="007626A1" w:rsidP="007626A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1.绩效指标中的定量指标，完成指标值的得满分。未完成的，按照完成值与指标值的比例计分。需对末级指标定量描述指标完成百分比，完成程度=全年实际完成值÷预算批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复值（也即年度指标值）</w:t>
      </w:r>
      <w:r>
        <w:rPr>
          <w:rFonts w:ascii="仿宋_GB2312" w:eastAsia="仿宋_GB2312" w:hAnsi="宋体"/>
          <w:sz w:val="32"/>
          <w:szCs w:val="32"/>
        </w:rPr>
        <w:t>×</w:t>
      </w:r>
      <w:r>
        <w:rPr>
          <w:rFonts w:ascii="仿宋_GB2312" w:eastAsia="仿宋_GB2312" w:hAnsi="宋体" w:hint="eastAsia"/>
          <w:sz w:val="32"/>
          <w:szCs w:val="32"/>
        </w:rPr>
        <w:t>100%。</w:t>
      </w:r>
    </w:p>
    <w:p w:rsidR="007626A1" w:rsidRDefault="007626A1" w:rsidP="007626A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绩效指标中的定性指标，完成指标值的得满分。未完成的，需对末级指标定性表述指标完成情况，分为“全部或基本达成预期指标/部分达成预期指标并具有一定效果/未达成预期指标且效果较差”三档，分别在100%-80%（含）、80%-60%（含）、60-0%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范围值内合理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填写完成比例。如XX项目部分达成预期指标并具有一定效果，完成程度为70%。</w:t>
      </w:r>
    </w:p>
    <w:p w:rsidR="007626A1" w:rsidRDefault="007626A1" w:rsidP="007626A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三、分值设置</w:t>
      </w:r>
    </w:p>
    <w:p w:rsidR="007626A1" w:rsidRDefault="007626A1" w:rsidP="007626A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评得分实行百分制。原则上一级指标分值统一设置为：产出指标50分、效益指标30分、满意度指标10分、预算资金执行率10分。如有特殊情况，除预算资金执行率外，其他指标权重可作适当调整，但总分应为100分。各项末级（三级）指标得分最高不能超过该指标分值上限。</w:t>
      </w:r>
    </w:p>
    <w:p w:rsidR="007626A1" w:rsidRDefault="007626A1" w:rsidP="007626A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每项三级指标分值=一级指标总分值÷一级指标下的三级指标项数。如不能整除，则可根据末级指标的实际情况对其分值进行调整取整数。如XX项目产出指标分值50分，具体细化为7项3级指标，则1项三级指标分值设置为8分，其余6项三级指标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分值均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设置为7分。</w:t>
      </w:r>
    </w:p>
    <w:p w:rsidR="007626A1" w:rsidRDefault="007626A1" w:rsidP="007626A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四、得分计算</w:t>
      </w:r>
    </w:p>
    <w:p w:rsidR="007626A1" w:rsidRDefault="007626A1" w:rsidP="007626A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根据各绩效指标完成程度，按照评分规则，逐项填写绩效指标得分。</w:t>
      </w:r>
    </w:p>
    <w:p w:rsidR="007626A1" w:rsidRDefault="007626A1" w:rsidP="007626A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其中：指标得分=完成程度</w:t>
      </w:r>
      <w:r>
        <w:rPr>
          <w:rFonts w:ascii="仿宋_GB2312" w:eastAsia="仿宋_GB2312" w:hAnsi="宋体"/>
          <w:sz w:val="32"/>
          <w:szCs w:val="32"/>
        </w:rPr>
        <w:t>×</w:t>
      </w:r>
      <w:r>
        <w:rPr>
          <w:rFonts w:ascii="仿宋_GB2312" w:eastAsia="仿宋_GB2312" w:hAnsi="宋体" w:hint="eastAsia"/>
          <w:sz w:val="32"/>
          <w:szCs w:val="32"/>
        </w:rPr>
        <w:t>分值</w:t>
      </w:r>
    </w:p>
    <w:p w:rsidR="007626A1" w:rsidRDefault="007626A1" w:rsidP="007626A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五、自评总分</w:t>
      </w:r>
    </w:p>
    <w:p w:rsidR="007626A1" w:rsidRDefault="007626A1" w:rsidP="007626A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对各项绩效指标得分进行加总，并加上预算执行率得分后，得出该项目（政策）绩效自评总分（不超过100分）。</w:t>
      </w:r>
    </w:p>
    <w:p w:rsidR="00461E65" w:rsidRPr="007626A1" w:rsidRDefault="00461E65"/>
    <w:sectPr w:rsidR="00461E65" w:rsidRPr="007626A1" w:rsidSect="00461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C8" w:rsidRDefault="00C512C8" w:rsidP="007F61C3">
      <w:r>
        <w:separator/>
      </w:r>
    </w:p>
  </w:endnote>
  <w:endnote w:type="continuationSeparator" w:id="0">
    <w:p w:rsidR="00C512C8" w:rsidRDefault="00C512C8" w:rsidP="007F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华文仿宋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C8" w:rsidRDefault="00C512C8" w:rsidP="007F61C3">
      <w:r>
        <w:separator/>
      </w:r>
    </w:p>
  </w:footnote>
  <w:footnote w:type="continuationSeparator" w:id="0">
    <w:p w:rsidR="00C512C8" w:rsidRDefault="00C512C8" w:rsidP="007F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86DFB6"/>
    <w:multiLevelType w:val="singleLevel"/>
    <w:tmpl w:val="8F86DFB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0B04021"/>
    <w:multiLevelType w:val="singleLevel"/>
    <w:tmpl w:val="D0B0402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F362B05"/>
    <w:multiLevelType w:val="singleLevel"/>
    <w:tmpl w:val="EF362B05"/>
    <w:lvl w:ilvl="0">
      <w:start w:val="6"/>
      <w:numFmt w:val="chineseCounting"/>
      <w:suff w:val="nothing"/>
      <w:lvlText w:val="第%1章　"/>
      <w:lvlJc w:val="left"/>
      <w:rPr>
        <w:rFonts w:hint="eastAsia"/>
      </w:rPr>
    </w:lvl>
  </w:abstractNum>
  <w:abstractNum w:abstractNumId="3">
    <w:nsid w:val="F2F7B9CF"/>
    <w:multiLevelType w:val="singleLevel"/>
    <w:tmpl w:val="F2F7B9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B6A6AEC"/>
    <w:multiLevelType w:val="singleLevel"/>
    <w:tmpl w:val="3B6A6AE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6A1"/>
    <w:rsid w:val="00015729"/>
    <w:rsid w:val="0017670D"/>
    <w:rsid w:val="002314A3"/>
    <w:rsid w:val="00337181"/>
    <w:rsid w:val="003B7FAF"/>
    <w:rsid w:val="004109ED"/>
    <w:rsid w:val="00415542"/>
    <w:rsid w:val="00426DA5"/>
    <w:rsid w:val="00461E65"/>
    <w:rsid w:val="0048283D"/>
    <w:rsid w:val="005474DD"/>
    <w:rsid w:val="00574ADE"/>
    <w:rsid w:val="0066374D"/>
    <w:rsid w:val="0071295F"/>
    <w:rsid w:val="007626A1"/>
    <w:rsid w:val="007F61C3"/>
    <w:rsid w:val="008D162D"/>
    <w:rsid w:val="00A14BD6"/>
    <w:rsid w:val="00A918DE"/>
    <w:rsid w:val="00A966BF"/>
    <w:rsid w:val="00B31B87"/>
    <w:rsid w:val="00B80828"/>
    <w:rsid w:val="00C273C8"/>
    <w:rsid w:val="00C42485"/>
    <w:rsid w:val="00C512C8"/>
    <w:rsid w:val="00DB7642"/>
    <w:rsid w:val="00E17342"/>
    <w:rsid w:val="00E965DC"/>
    <w:rsid w:val="00F176C9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626A1"/>
    <w:pPr>
      <w:keepNext/>
      <w:keepLines/>
      <w:spacing w:before="340" w:after="330" w:line="578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626A1"/>
    <w:rPr>
      <w:rFonts w:ascii="等线" w:eastAsia="等线" w:hAnsi="Times New Roman" w:cs="Arial"/>
      <w:b/>
      <w:bCs/>
      <w:kern w:val="44"/>
      <w:sz w:val="44"/>
      <w:szCs w:val="44"/>
    </w:rPr>
  </w:style>
  <w:style w:type="paragraph" w:styleId="a3">
    <w:name w:val="Body Text Indent"/>
    <w:basedOn w:val="a"/>
    <w:link w:val="Char"/>
    <w:rsid w:val="007626A1"/>
    <w:pPr>
      <w:ind w:firstLine="645"/>
    </w:pPr>
    <w:rPr>
      <w:rFonts w:ascii="仿宋_GB2312" w:eastAsia="仿宋_GB2312"/>
      <w:sz w:val="32"/>
      <w:szCs w:val="32"/>
    </w:rPr>
  </w:style>
  <w:style w:type="character" w:customStyle="1" w:styleId="Char">
    <w:name w:val="正文文本缩进 Char"/>
    <w:basedOn w:val="a0"/>
    <w:link w:val="a3"/>
    <w:rsid w:val="007626A1"/>
    <w:rPr>
      <w:rFonts w:ascii="仿宋_GB2312" w:eastAsia="仿宋_GB2312" w:hAnsi="Times New Roman" w:cs="Times New Roman"/>
      <w:sz w:val="32"/>
      <w:szCs w:val="32"/>
    </w:rPr>
  </w:style>
  <w:style w:type="paragraph" w:styleId="a4">
    <w:name w:val="Balloon Text"/>
    <w:basedOn w:val="a"/>
    <w:link w:val="Char0"/>
    <w:semiHidden/>
    <w:rsid w:val="007626A1"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rsid w:val="007626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7626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7626A1"/>
    <w:rPr>
      <w:rFonts w:ascii="Times New Roman" w:eastAsia="宋体" w:hAnsi="Times New Roman" w:cs="Times New Roman"/>
      <w:sz w:val="18"/>
      <w:szCs w:val="24"/>
    </w:rPr>
  </w:style>
  <w:style w:type="paragraph" w:styleId="a6">
    <w:name w:val="header"/>
    <w:basedOn w:val="a"/>
    <w:link w:val="Char2"/>
    <w:rsid w:val="00762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rsid w:val="007626A1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rsid w:val="007626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7626A1"/>
    <w:rPr>
      <w:b/>
      <w:bCs/>
    </w:rPr>
  </w:style>
  <w:style w:type="character" w:styleId="a9">
    <w:name w:val="page number"/>
    <w:basedOn w:val="a0"/>
    <w:rsid w:val="007626A1"/>
  </w:style>
  <w:style w:type="character" w:styleId="aa">
    <w:name w:val="annotation reference"/>
    <w:basedOn w:val="a0"/>
    <w:rsid w:val="007626A1"/>
    <w:rPr>
      <w:sz w:val="21"/>
      <w:szCs w:val="21"/>
    </w:rPr>
  </w:style>
  <w:style w:type="character" w:customStyle="1" w:styleId="font121">
    <w:name w:val="font121"/>
    <w:basedOn w:val="a0"/>
    <w:qFormat/>
    <w:rsid w:val="007626A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sid w:val="007626A1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sid w:val="007626A1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7626A1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7626A1"/>
    <w:rPr>
      <w:rFonts w:ascii="宋体" w:eastAsia="宋体" w:hAnsi="宋体" w:cs="宋体" w:hint="eastAsia"/>
      <w:color w:val="000000"/>
      <w:sz w:val="14"/>
      <w:szCs w:val="14"/>
      <w:u w:val="none"/>
    </w:rPr>
  </w:style>
  <w:style w:type="paragraph" w:customStyle="1" w:styleId="NewNewNewNew">
    <w:name w:val="正文 New New New New"/>
    <w:qFormat/>
    <w:rsid w:val="007626A1"/>
    <w:pPr>
      <w:widowControl w:val="0"/>
      <w:jc w:val="both"/>
    </w:pPr>
    <w:rPr>
      <w:rFonts w:ascii="Times New Roman" w:eastAsia="宋体" w:hAnsi="Times New Roman" w:cs="黑体"/>
    </w:rPr>
  </w:style>
  <w:style w:type="paragraph" w:customStyle="1" w:styleId="NewNewNew">
    <w:name w:val="正文 New New New"/>
    <w:qFormat/>
    <w:rsid w:val="007626A1"/>
    <w:pPr>
      <w:wordWrap w:val="0"/>
      <w:snapToGrid w:val="0"/>
      <w:spacing w:line="580" w:lineRule="atLeast"/>
      <w:ind w:firstLine="640"/>
      <w:jc w:val="both"/>
    </w:pPr>
    <w:rPr>
      <w:rFonts w:ascii="仿宋_GB2312" w:eastAsia="仿宋_GB2312" w:hAnsi="Arial" w:cs="Arial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547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科教和文化科-孙明月</dc:creator>
  <cp:keywords/>
  <dc:description/>
  <cp:lastModifiedBy>AutoBVT</cp:lastModifiedBy>
  <cp:revision>27</cp:revision>
  <cp:lastPrinted>2022-02-25T03:00:00Z</cp:lastPrinted>
  <dcterms:created xsi:type="dcterms:W3CDTF">2022-02-14T05:06:00Z</dcterms:created>
  <dcterms:modified xsi:type="dcterms:W3CDTF">2022-03-01T01:55:00Z</dcterms:modified>
</cp:coreProperties>
</file>